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D" w:rsidRDefault="004A131D" w:rsidP="004C3C6E">
      <w:pPr>
        <w:spacing w:after="0" w:line="240" w:lineRule="auto"/>
        <w:jc w:val="center"/>
        <w:rPr>
          <w:b/>
          <w:noProof/>
          <w:color w:val="1F497D"/>
          <w:sz w:val="32"/>
          <w:szCs w:val="32"/>
          <w:lang w:eastAsia="en-CA"/>
        </w:rPr>
      </w:pPr>
      <w:r w:rsidRPr="004A131D">
        <w:rPr>
          <w:b/>
          <w:noProof/>
          <w:color w:val="1F497D"/>
          <w:sz w:val="32"/>
          <w:szCs w:val="32"/>
          <w:lang w:eastAsia="en-CA"/>
        </w:rPr>
        <w:t>Hiawatha Charity Drive</w:t>
      </w:r>
    </w:p>
    <w:p w:rsidR="006017BB" w:rsidRDefault="006017BB" w:rsidP="004C3C6E">
      <w:pPr>
        <w:spacing w:after="0" w:line="240" w:lineRule="auto"/>
        <w:jc w:val="center"/>
        <w:rPr>
          <w:b/>
          <w:noProof/>
          <w:color w:val="1F497D"/>
          <w:sz w:val="24"/>
          <w:szCs w:val="24"/>
          <w:lang w:eastAsia="en-CA"/>
        </w:rPr>
      </w:pPr>
    </w:p>
    <w:p w:rsidR="004A131D" w:rsidRDefault="004A131D" w:rsidP="004C3C6E">
      <w:pPr>
        <w:spacing w:after="0" w:line="240" w:lineRule="auto"/>
        <w:rPr>
          <w:noProof/>
          <w:color w:val="1F497D"/>
          <w:lang w:eastAsia="en-CA"/>
        </w:rPr>
      </w:pPr>
      <w:r w:rsidRPr="004A131D">
        <w:rPr>
          <w:noProof/>
          <w:lang w:eastAsia="en-CA"/>
        </w:rPr>
        <w:drawing>
          <wp:inline distT="0" distB="0" distL="0" distR="0">
            <wp:extent cx="1836666" cy="720000"/>
            <wp:effectExtent l="19050" t="0" r="0" b="0"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CA"/>
        </w:rPr>
        <w:t xml:space="preserve">  </w:t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  <w:t xml:space="preserve">             </w:t>
      </w:r>
      <w:r w:rsidRPr="004A131D">
        <w:rPr>
          <w:noProof/>
          <w:color w:val="1F497D"/>
          <w:lang w:eastAsia="en-CA"/>
        </w:rPr>
        <w:drawing>
          <wp:inline distT="0" distB="0" distL="0" distR="0">
            <wp:extent cx="2298424" cy="720000"/>
            <wp:effectExtent l="19050" t="0" r="6626" b="0"/>
            <wp:docPr id="3" name="Picture 5" descr="C:\Users\Kasey\AppData\Local\Microsoft\Windows\Temporary Internet Files\Content.Outlook\6ZTL8N56\HUB-Horizontal-Full-Colour-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ey\AppData\Local\Microsoft\Windows\Temporary Internet Files\Content.Outlook\6ZTL8N56\HUB-Horizontal-Full-Colour-RGB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2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6E" w:rsidRDefault="004A131D" w:rsidP="004C3C6E">
      <w:pPr>
        <w:spacing w:after="0" w:line="240" w:lineRule="auto"/>
        <w:ind w:left="720"/>
        <w:rPr>
          <w:noProof/>
          <w:color w:val="1F497D"/>
          <w:lang w:eastAsia="en-CA"/>
        </w:rPr>
      </w:pPr>
      <w:r>
        <w:rPr>
          <w:noProof/>
          <w:color w:val="1F497D"/>
          <w:lang w:eastAsia="en-CA"/>
        </w:rPr>
        <w:t xml:space="preserve">       </w:t>
      </w:r>
    </w:p>
    <w:p w:rsidR="004A131D" w:rsidRDefault="004A131D" w:rsidP="004C3C6E">
      <w:pPr>
        <w:spacing w:after="0" w:line="240" w:lineRule="auto"/>
        <w:ind w:left="720"/>
        <w:rPr>
          <w:noProof/>
          <w:color w:val="1F497D"/>
          <w:lang w:eastAsia="en-CA"/>
        </w:rPr>
      </w:pPr>
      <w:r>
        <w:rPr>
          <w:noProof/>
          <w:color w:val="1F497D"/>
          <w:lang w:eastAsia="en-CA"/>
        </w:rPr>
        <w:t>and</w:t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  <w:t xml:space="preserve">   and</w:t>
      </w:r>
    </w:p>
    <w:p w:rsidR="004A131D" w:rsidRDefault="004A131D" w:rsidP="004C3C6E">
      <w:pPr>
        <w:spacing w:after="0" w:line="240" w:lineRule="auto"/>
        <w:ind w:left="720" w:hanging="720"/>
        <w:rPr>
          <w:b/>
          <w:noProof/>
          <w:color w:val="1F497D"/>
          <w:sz w:val="48"/>
          <w:szCs w:val="48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</w:t>
      </w:r>
      <w:r w:rsidRPr="00B35970">
        <w:rPr>
          <w:b/>
          <w:noProof/>
          <w:color w:val="943634" w:themeColor="accent2" w:themeShade="BF"/>
          <w:sz w:val="48"/>
          <w:szCs w:val="48"/>
          <w:lang w:eastAsia="en-CA"/>
        </w:rPr>
        <w:t>Andy Moore</w:t>
      </w:r>
      <w:r w:rsidRPr="00B35970">
        <w:rPr>
          <w:noProof/>
          <w:color w:val="943634" w:themeColor="accent2" w:themeShade="BF"/>
          <w:sz w:val="24"/>
          <w:szCs w:val="24"/>
          <w:lang w:eastAsia="en-CA"/>
        </w:rPr>
        <w:t xml:space="preserve"> </w:t>
      </w:r>
      <w:r w:rsidRPr="00B35970">
        <w:rPr>
          <w:noProof/>
          <w:color w:val="943634" w:themeColor="accent2" w:themeShade="BF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  <w:t xml:space="preserve">        </w:t>
      </w:r>
      <w:r w:rsidRPr="00B35970">
        <w:rPr>
          <w:b/>
          <w:noProof/>
          <w:color w:val="943634" w:themeColor="accent2" w:themeShade="BF"/>
          <w:sz w:val="48"/>
          <w:szCs w:val="48"/>
          <w:lang w:eastAsia="en-CA"/>
        </w:rPr>
        <w:t>Garrett Rooney</w:t>
      </w:r>
    </w:p>
    <w:p w:rsidR="004C3C6E" w:rsidRPr="004C3C6E" w:rsidRDefault="004A131D" w:rsidP="004C3C6E">
      <w:pPr>
        <w:spacing w:after="0" w:line="240" w:lineRule="auto"/>
        <w:ind w:left="720" w:hanging="720"/>
        <w:rPr>
          <w:b/>
          <w:noProof/>
          <w:color w:val="1F497D"/>
          <w:sz w:val="24"/>
          <w:szCs w:val="24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 </w:t>
      </w:r>
    </w:p>
    <w:p w:rsidR="004A131D" w:rsidRDefault="004A131D" w:rsidP="004C3C6E">
      <w:pPr>
        <w:spacing w:after="0" w:line="240" w:lineRule="auto"/>
        <w:ind w:left="720" w:hanging="720"/>
        <w:rPr>
          <w:noProof/>
          <w:color w:val="1F497D"/>
          <w:sz w:val="24"/>
          <w:szCs w:val="24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</w:t>
      </w:r>
      <w:r>
        <w:rPr>
          <w:noProof/>
          <w:color w:val="1F497D"/>
          <w:sz w:val="24"/>
          <w:szCs w:val="24"/>
          <w:lang w:eastAsia="en-CA"/>
        </w:rPr>
        <w:t>are raising money</w:t>
      </w:r>
      <w:r w:rsidRPr="004A131D">
        <w:rPr>
          <w:noProof/>
          <w:color w:val="1F497D"/>
          <w:sz w:val="24"/>
          <w:szCs w:val="24"/>
          <w:lang w:eastAsia="en-CA"/>
        </w:rPr>
        <w:t xml:space="preserve"> for</w:t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  <w:t xml:space="preserve">    are raising money for</w:t>
      </w:r>
    </w:p>
    <w:p w:rsidR="004C3C6E" w:rsidRDefault="004C3C6E" w:rsidP="004C3C6E">
      <w:pPr>
        <w:spacing w:after="0" w:line="240" w:lineRule="auto"/>
        <w:ind w:left="720" w:hanging="720"/>
        <w:rPr>
          <w:noProof/>
          <w:color w:val="1F497D"/>
          <w:sz w:val="24"/>
          <w:szCs w:val="24"/>
          <w:lang w:eastAsia="en-CA"/>
        </w:rPr>
      </w:pPr>
    </w:p>
    <w:p w:rsidR="004A131D" w:rsidRDefault="004A131D" w:rsidP="004C3C6E">
      <w:pPr>
        <w:spacing w:after="0" w:line="240" w:lineRule="auto"/>
        <w:ind w:left="720" w:hanging="720"/>
      </w:pPr>
      <w:r>
        <w:rPr>
          <w:noProof/>
          <w:color w:val="1F497D"/>
          <w:lang w:eastAsia="en-CA"/>
        </w:rPr>
        <w:t xml:space="preserve">     </w:t>
      </w:r>
      <w:r>
        <w:rPr>
          <w:noProof/>
          <w:color w:val="1F497D"/>
          <w:lang w:eastAsia="en-CA"/>
        </w:rPr>
        <w:drawing>
          <wp:inline distT="0" distB="0" distL="0" distR="0">
            <wp:extent cx="1451515" cy="1080000"/>
            <wp:effectExtent l="19050" t="0" r="0" b="0"/>
            <wp:docPr id="1" name="Picture 2" descr="cid:image002.jpg@01D3E5F7.F93FF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E5F7.F93FFF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6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Calibri" w:hAnsi="Calibri" w:cs="Arial"/>
          <w:noProof/>
          <w:color w:val="363636"/>
          <w:sz w:val="21"/>
          <w:szCs w:val="21"/>
          <w:lang w:eastAsia="en-CA"/>
        </w:rPr>
        <w:drawing>
          <wp:inline distT="0" distB="0" distL="0" distR="0">
            <wp:extent cx="1234329" cy="1080000"/>
            <wp:effectExtent l="19050" t="0" r="3921" b="0"/>
            <wp:docPr id="7" name="Picture 7" descr="Donate to YMCA Strong Kids Campa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ate to YMCA Strong Kids Campaig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6E" w:rsidRDefault="004C3C6E" w:rsidP="004C3C6E">
      <w:pPr>
        <w:spacing w:after="0" w:line="240" w:lineRule="auto"/>
        <w:ind w:left="720" w:hanging="720"/>
      </w:pPr>
    </w:p>
    <w:p w:rsidR="004A131D" w:rsidRPr="00AB2164" w:rsidRDefault="004A131D" w:rsidP="004C3C6E">
      <w:pPr>
        <w:spacing w:after="0" w:line="240" w:lineRule="auto"/>
        <w:ind w:left="720" w:hanging="720"/>
        <w:rPr>
          <w:b/>
          <w:sz w:val="32"/>
          <w:szCs w:val="32"/>
        </w:rPr>
      </w:pPr>
      <w:r>
        <w:t xml:space="preserve">     </w:t>
      </w:r>
      <w:r w:rsidRPr="00AB2164">
        <w:rPr>
          <w:sz w:val="28"/>
          <w:szCs w:val="28"/>
        </w:rPr>
        <w:t>Wins since May 5</w:t>
      </w:r>
      <w:r w:rsidRPr="00AB2164">
        <w:rPr>
          <w:sz w:val="28"/>
          <w:szCs w:val="28"/>
          <w:vertAlign w:val="superscript"/>
        </w:rPr>
        <w:t>th</w:t>
      </w:r>
      <w:r w:rsidRPr="00AB2164">
        <w:rPr>
          <w:sz w:val="28"/>
          <w:szCs w:val="28"/>
        </w:rPr>
        <w:t xml:space="preserve">: </w:t>
      </w:r>
      <w:r w:rsidR="005C70FD">
        <w:rPr>
          <w:b/>
          <w:sz w:val="32"/>
          <w:szCs w:val="32"/>
        </w:rPr>
        <w:t>6</w:t>
      </w:r>
      <w:r w:rsidR="00AB2164">
        <w:tab/>
      </w:r>
      <w:r w:rsidR="00AB2164">
        <w:tab/>
      </w:r>
      <w:r w:rsidR="00AB2164">
        <w:tab/>
      </w:r>
      <w:r w:rsidR="00AB2164">
        <w:tab/>
      </w:r>
      <w:r w:rsidR="00AB2164">
        <w:tab/>
      </w:r>
      <w:r w:rsidRPr="00AB2164">
        <w:rPr>
          <w:sz w:val="28"/>
          <w:szCs w:val="28"/>
        </w:rPr>
        <w:t xml:space="preserve">  Wins since May 5</w:t>
      </w:r>
      <w:r w:rsidRPr="00AB2164">
        <w:rPr>
          <w:sz w:val="28"/>
          <w:szCs w:val="28"/>
          <w:vertAlign w:val="superscript"/>
        </w:rPr>
        <w:t>th</w:t>
      </w:r>
      <w:r w:rsidRPr="00AB2164">
        <w:rPr>
          <w:sz w:val="28"/>
          <w:szCs w:val="28"/>
        </w:rPr>
        <w:t xml:space="preserve">: </w:t>
      </w:r>
      <w:r w:rsidR="00213571">
        <w:rPr>
          <w:b/>
          <w:sz w:val="32"/>
          <w:szCs w:val="32"/>
        </w:rPr>
        <w:t>42</w:t>
      </w:r>
      <w:r w:rsidR="00213571">
        <w:rPr>
          <w:b/>
          <w:sz w:val="32"/>
          <w:szCs w:val="32"/>
        </w:rPr>
        <w:tab/>
      </w:r>
      <w:r w:rsidR="00E067BA">
        <w:rPr>
          <w:b/>
          <w:sz w:val="32"/>
          <w:szCs w:val="32"/>
        </w:rPr>
        <w:tab/>
      </w:r>
    </w:p>
    <w:p w:rsidR="00B35970" w:rsidRDefault="00B35970" w:rsidP="00B35970">
      <w:pPr>
        <w:jc w:val="center"/>
        <w:rPr>
          <w:rFonts w:ascii="Arial" w:hAnsi="Arial" w:cs="Arial"/>
          <w:b/>
          <w:sz w:val="24"/>
          <w:szCs w:val="24"/>
        </w:rPr>
      </w:pPr>
    </w:p>
    <w:p w:rsidR="00E067BA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  <w:r>
        <w:rPr>
          <w:rFonts w:ascii="Helvetica" w:eastAsia="Times New Roman" w:hAnsi="Helvetica" w:cs="Helvetica"/>
          <w:noProof/>
          <w:color w:val="47545C"/>
          <w:lang w:eastAsia="en-CA"/>
        </w:rPr>
        <w:t>HUB will be donating $420 to the YMCA Strong Kids Campaign.</w:t>
      </w: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  <w:r>
        <w:rPr>
          <w:rFonts w:ascii="Helvetica" w:eastAsia="Times New Roman" w:hAnsi="Helvetica" w:cs="Helvetica"/>
          <w:noProof/>
          <w:color w:val="47545C"/>
          <w:lang w:eastAsia="en-CA"/>
        </w:rPr>
        <w:t>BDO will be donating $60 to the Bluewater Health Foundation.</w:t>
      </w: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  <w:r>
        <w:rPr>
          <w:rFonts w:ascii="Helvetica" w:eastAsia="Times New Roman" w:hAnsi="Helvetica" w:cs="Helvetica"/>
          <w:noProof/>
          <w:color w:val="47545C"/>
          <w:lang w:eastAsia="en-CA"/>
        </w:rPr>
        <w:t xml:space="preserve">The kind people at BDO decided to match HUB’s donation. </w:t>
      </w: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  <w:r>
        <w:rPr>
          <w:rFonts w:ascii="Helvetica" w:eastAsia="Times New Roman" w:hAnsi="Helvetica" w:cs="Helvetica"/>
          <w:noProof/>
          <w:color w:val="47545C"/>
          <w:lang w:eastAsia="en-CA"/>
        </w:rPr>
        <w:t>BDO will be donating $420 to the Bluewater Health Foundation.</w:t>
      </w: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37012E" w:rsidRDefault="0037012E" w:rsidP="0037012E">
      <w:pPr>
        <w:spacing w:after="0" w:line="240" w:lineRule="auto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37012E" w:rsidRPr="0037012E" w:rsidRDefault="0037012E" w:rsidP="0037012E">
      <w:pPr>
        <w:spacing w:after="0" w:line="240" w:lineRule="auto"/>
        <w:rPr>
          <w:rFonts w:ascii="Helvetica" w:eastAsia="Times New Roman" w:hAnsi="Helvetica" w:cs="Helvetica"/>
          <w:b/>
          <w:noProof/>
          <w:color w:val="47545C"/>
          <w:sz w:val="44"/>
          <w:szCs w:val="44"/>
          <w:lang w:eastAsia="en-CA"/>
        </w:rPr>
      </w:pPr>
      <w:r w:rsidRPr="0037012E">
        <w:rPr>
          <w:rFonts w:ascii="Helvetica" w:eastAsia="Times New Roman" w:hAnsi="Helvetica" w:cs="Helvetica"/>
          <w:b/>
          <w:noProof/>
          <w:color w:val="47545C"/>
          <w:sz w:val="44"/>
          <w:szCs w:val="44"/>
          <w:lang w:eastAsia="en-CA"/>
        </w:rPr>
        <w:t>Thank you to everyone who participated.</w:t>
      </w:r>
    </w:p>
    <w:p w:rsidR="00E067BA" w:rsidRDefault="00E067BA" w:rsidP="003C2C71">
      <w:pPr>
        <w:spacing w:after="0" w:line="240" w:lineRule="auto"/>
        <w:jc w:val="center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E067BA" w:rsidRDefault="00E067BA" w:rsidP="003C2C71">
      <w:pPr>
        <w:spacing w:after="0" w:line="240" w:lineRule="auto"/>
        <w:jc w:val="center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E067BA" w:rsidRDefault="00E067BA" w:rsidP="003C2C71">
      <w:pPr>
        <w:spacing w:after="0" w:line="240" w:lineRule="auto"/>
        <w:jc w:val="center"/>
        <w:rPr>
          <w:rFonts w:ascii="Helvetica" w:eastAsia="Times New Roman" w:hAnsi="Helvetica" w:cs="Helvetica"/>
          <w:noProof/>
          <w:color w:val="47545C"/>
          <w:lang w:eastAsia="en-CA"/>
        </w:rPr>
      </w:pPr>
    </w:p>
    <w:p w:rsidR="00E067BA" w:rsidRDefault="00E067BA" w:rsidP="003C2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067BA" w:rsidSect="00064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131D"/>
    <w:rsid w:val="00034EAC"/>
    <w:rsid w:val="00064BFB"/>
    <w:rsid w:val="000835CA"/>
    <w:rsid w:val="001765C2"/>
    <w:rsid w:val="002058D2"/>
    <w:rsid w:val="00213571"/>
    <w:rsid w:val="00225A88"/>
    <w:rsid w:val="002A3562"/>
    <w:rsid w:val="002B4A52"/>
    <w:rsid w:val="002D29AC"/>
    <w:rsid w:val="0037012E"/>
    <w:rsid w:val="00385795"/>
    <w:rsid w:val="0039087E"/>
    <w:rsid w:val="003C2C71"/>
    <w:rsid w:val="003D4502"/>
    <w:rsid w:val="00401DE4"/>
    <w:rsid w:val="004467FF"/>
    <w:rsid w:val="004A131D"/>
    <w:rsid w:val="004C3C6E"/>
    <w:rsid w:val="004E4B2D"/>
    <w:rsid w:val="005B3F08"/>
    <w:rsid w:val="005C70FD"/>
    <w:rsid w:val="005D3005"/>
    <w:rsid w:val="006017BB"/>
    <w:rsid w:val="006248D9"/>
    <w:rsid w:val="006315C2"/>
    <w:rsid w:val="00876DBC"/>
    <w:rsid w:val="008E636A"/>
    <w:rsid w:val="009175AA"/>
    <w:rsid w:val="00A22AB4"/>
    <w:rsid w:val="00A67782"/>
    <w:rsid w:val="00A967B9"/>
    <w:rsid w:val="00AA1A9C"/>
    <w:rsid w:val="00AB0417"/>
    <w:rsid w:val="00AB2164"/>
    <w:rsid w:val="00AB2E15"/>
    <w:rsid w:val="00B019A6"/>
    <w:rsid w:val="00B031F8"/>
    <w:rsid w:val="00B062C9"/>
    <w:rsid w:val="00B17079"/>
    <w:rsid w:val="00B35970"/>
    <w:rsid w:val="00BC7F59"/>
    <w:rsid w:val="00C329BA"/>
    <w:rsid w:val="00CF570C"/>
    <w:rsid w:val="00D76C11"/>
    <w:rsid w:val="00D879FA"/>
    <w:rsid w:val="00E067BA"/>
    <w:rsid w:val="00E95144"/>
    <w:rsid w:val="00EE4C32"/>
    <w:rsid w:val="00F34336"/>
    <w:rsid w:val="00F4655B"/>
    <w:rsid w:val="00F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E5F7.F93FFF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wyNCW97LaAhUE34MKHfo-CJAQjRx6BAgAEAU&amp;url=https://mdaalberta.com/associate-members/&amp;psig=AOvVaw0-DXZ-DylsrG9lQBtuqxRm&amp;ust=152356041522862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26</cp:revision>
  <cp:lastPrinted>2018-09-10T19:34:00Z</cp:lastPrinted>
  <dcterms:created xsi:type="dcterms:W3CDTF">2018-05-09T19:22:00Z</dcterms:created>
  <dcterms:modified xsi:type="dcterms:W3CDTF">2018-09-19T17:28:00Z</dcterms:modified>
</cp:coreProperties>
</file>